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64" w:rsidRDefault="00156E34">
      <w:r>
        <w:t xml:space="preserve">Compte rendu : Réunion Agenda 21 du citoyen.   </w:t>
      </w:r>
      <w:r>
        <w:tab/>
      </w:r>
      <w:r>
        <w:tab/>
        <w:t xml:space="preserve">Le </w:t>
      </w:r>
      <w:r w:rsidR="004769EF">
        <w:t>19</w:t>
      </w:r>
      <w:r>
        <w:t>/0</w:t>
      </w:r>
      <w:r w:rsidR="004769EF">
        <w:t>3</w:t>
      </w:r>
      <w:r>
        <w:t>/2016</w:t>
      </w:r>
    </w:p>
    <w:p w:rsidR="00156E34" w:rsidRDefault="00156E34">
      <w:r>
        <w:t xml:space="preserve">Groupe St </w:t>
      </w:r>
      <w:proofErr w:type="spellStart"/>
      <w:r>
        <w:t>Jacut</w:t>
      </w:r>
      <w:proofErr w:type="spellEnd"/>
      <w:r>
        <w:t xml:space="preserve">, </w:t>
      </w:r>
      <w:proofErr w:type="spellStart"/>
      <w:r>
        <w:t>Trégon</w:t>
      </w:r>
      <w:proofErr w:type="spellEnd"/>
      <w:r>
        <w:t>, Plancoët</w:t>
      </w:r>
    </w:p>
    <w:p w:rsidR="00156E34" w:rsidRDefault="00156E34"/>
    <w:p w:rsidR="00156E34" w:rsidRDefault="00156E34">
      <w:r>
        <w:t>Présents </w:t>
      </w:r>
      <w:r w:rsidR="00191BC4">
        <w:t xml:space="preserve">: </w:t>
      </w:r>
      <w:r w:rsidR="00B53089">
        <w:t xml:space="preserve">Véronique </w:t>
      </w:r>
      <w:proofErr w:type="spellStart"/>
      <w:r w:rsidR="00B53089">
        <w:t>Duchon</w:t>
      </w:r>
      <w:proofErr w:type="spellEnd"/>
      <w:r w:rsidR="00B53089">
        <w:t xml:space="preserve">, Jean Luc </w:t>
      </w:r>
      <w:proofErr w:type="spellStart"/>
      <w:r w:rsidR="00B53089">
        <w:t>Pithois</w:t>
      </w:r>
      <w:proofErr w:type="spellEnd"/>
      <w:r w:rsidR="00B53089">
        <w:t xml:space="preserve">, </w:t>
      </w:r>
      <w:r w:rsidR="004769EF">
        <w:t>Jérémy</w:t>
      </w:r>
      <w:r w:rsidR="00A13B6C">
        <w:t xml:space="preserve"> Roth</w:t>
      </w:r>
      <w:r w:rsidR="004769EF">
        <w:t>, Marion</w:t>
      </w:r>
      <w:r w:rsidR="00A13B6C">
        <w:t xml:space="preserve"> Eveillé</w:t>
      </w:r>
      <w:r w:rsidR="004769EF">
        <w:t xml:space="preserve">, </w:t>
      </w:r>
      <w:proofErr w:type="spellStart"/>
      <w:r w:rsidR="004769EF">
        <w:t>Flavia</w:t>
      </w:r>
      <w:proofErr w:type="spellEnd"/>
      <w:r w:rsidR="00A13B6C">
        <w:t xml:space="preserve"> </w:t>
      </w:r>
      <w:proofErr w:type="spellStart"/>
      <w:r w:rsidR="00A13B6C">
        <w:t>Nowik</w:t>
      </w:r>
      <w:proofErr w:type="spellEnd"/>
      <w:r w:rsidR="004769EF">
        <w:t>, Anne</w:t>
      </w:r>
      <w:r w:rsidR="00A13B6C">
        <w:t xml:space="preserve"> Bataille,</w:t>
      </w:r>
      <w:r w:rsidR="004769EF">
        <w:t xml:space="preserve"> Brigitte</w:t>
      </w:r>
      <w:r w:rsidR="00A13B6C">
        <w:t xml:space="preserve"> </w:t>
      </w:r>
      <w:proofErr w:type="spellStart"/>
      <w:r w:rsidR="00A13B6C">
        <w:t>Briot</w:t>
      </w:r>
      <w:proofErr w:type="spellEnd"/>
      <w:r w:rsidR="004769EF">
        <w:t>, Pascal</w:t>
      </w:r>
      <w:r w:rsidR="00A13B6C">
        <w:t xml:space="preserve"> </w:t>
      </w:r>
      <w:proofErr w:type="spellStart"/>
      <w:r w:rsidR="00A13B6C">
        <w:t>Briot</w:t>
      </w:r>
      <w:proofErr w:type="spellEnd"/>
      <w:r w:rsidR="004769EF">
        <w:t>, Alain</w:t>
      </w:r>
      <w:r w:rsidR="00A13B6C">
        <w:t xml:space="preserve"> </w:t>
      </w:r>
      <w:proofErr w:type="spellStart"/>
      <w:r w:rsidR="00A13B6C">
        <w:t>Pa</w:t>
      </w:r>
      <w:r w:rsidR="006D3584">
        <w:t>i</w:t>
      </w:r>
      <w:r w:rsidR="00A13B6C">
        <w:t>try</w:t>
      </w:r>
      <w:proofErr w:type="spellEnd"/>
      <w:r w:rsidR="004769EF">
        <w:t>, Françoise</w:t>
      </w:r>
      <w:r w:rsidR="00A13B6C">
        <w:t xml:space="preserve"> Deschamps</w:t>
      </w:r>
      <w:r w:rsidR="004769EF">
        <w:t xml:space="preserve">, </w:t>
      </w:r>
      <w:r w:rsidR="00191BC4">
        <w:t>Dani</w:t>
      </w:r>
      <w:r w:rsidR="00A13B6C">
        <w:t>èle</w:t>
      </w:r>
      <w:r w:rsidR="00B53089">
        <w:t xml:space="preserve"> Wagner</w:t>
      </w:r>
      <w:r w:rsidR="00A13B6C">
        <w:t>,</w:t>
      </w:r>
      <w:r>
        <w:t xml:space="preserve"> Paul</w:t>
      </w:r>
      <w:r w:rsidR="00B53089">
        <w:t xml:space="preserve"> </w:t>
      </w:r>
      <w:proofErr w:type="spellStart"/>
      <w:r w:rsidR="00B53089">
        <w:t>Bodineau</w:t>
      </w:r>
      <w:proofErr w:type="spellEnd"/>
      <w:r>
        <w:t>, Christophe</w:t>
      </w:r>
      <w:r w:rsidR="00B53089">
        <w:t xml:space="preserve"> </w:t>
      </w:r>
      <w:proofErr w:type="spellStart"/>
      <w:r w:rsidR="00B53089">
        <w:t>Onen</w:t>
      </w:r>
      <w:proofErr w:type="spellEnd"/>
      <w:r w:rsidR="00A13B6C">
        <w:t xml:space="preserve"> </w:t>
      </w:r>
    </w:p>
    <w:p w:rsidR="00156E34" w:rsidRDefault="00A13B6C">
      <w:r>
        <w:t xml:space="preserve">Excusé : Abigail </w:t>
      </w:r>
      <w:proofErr w:type="spellStart"/>
      <w:r>
        <w:t>Brisou</w:t>
      </w:r>
      <w:proofErr w:type="spellEnd"/>
      <w:r>
        <w:t xml:space="preserve">, Maxime </w:t>
      </w:r>
      <w:proofErr w:type="spellStart"/>
      <w:r>
        <w:t>Baconier</w:t>
      </w:r>
      <w:proofErr w:type="spellEnd"/>
      <w:r>
        <w:t xml:space="preserve">, Alain Perron, Bernard Briche, </w:t>
      </w:r>
      <w:r w:rsidR="00B53089">
        <w:t>Martine Nadeau</w:t>
      </w:r>
    </w:p>
    <w:p w:rsidR="00B53089" w:rsidRDefault="00B53089"/>
    <w:p w:rsidR="00156E34" w:rsidRDefault="00156E34">
      <w:r>
        <w:t>L</w:t>
      </w:r>
      <w:r w:rsidR="001E7731">
        <w:t>a</w:t>
      </w:r>
      <w:r>
        <w:t xml:space="preserve"> réunion </w:t>
      </w:r>
      <w:r w:rsidR="001E7731">
        <w:t>s</w:t>
      </w:r>
      <w:r>
        <w:t xml:space="preserve">’est déroulée </w:t>
      </w:r>
      <w:r w:rsidR="004769EF">
        <w:t xml:space="preserve">dans la salle </w:t>
      </w:r>
      <w:r w:rsidR="00A13B6C">
        <w:t xml:space="preserve">du centre culturel </w:t>
      </w:r>
      <w:r w:rsidR="004769EF">
        <w:t xml:space="preserve">de St </w:t>
      </w:r>
      <w:proofErr w:type="spellStart"/>
      <w:r w:rsidR="004769EF">
        <w:t>Jacut</w:t>
      </w:r>
      <w:proofErr w:type="spellEnd"/>
    </w:p>
    <w:p w:rsidR="004769EF" w:rsidRDefault="004769EF"/>
    <w:p w:rsidR="00A13B6C" w:rsidRDefault="004769EF">
      <w:r>
        <w:t>Après</w:t>
      </w:r>
      <w:r w:rsidR="00A13B6C">
        <w:t xml:space="preserve"> l’accueil, le café, </w:t>
      </w:r>
      <w:r>
        <w:t xml:space="preserve"> la présentation de l’agenda 21</w:t>
      </w:r>
      <w:r w:rsidR="00A13B6C">
        <w:t xml:space="preserve">, le film France 3 de cohérence par </w:t>
      </w:r>
      <w:r w:rsidR="00B53089">
        <w:t>C</w:t>
      </w:r>
      <w:r w:rsidR="00A13B6C">
        <w:t>hristophe</w:t>
      </w:r>
      <w:r>
        <w:t>,</w:t>
      </w:r>
    </w:p>
    <w:p w:rsidR="00A13B6C" w:rsidRDefault="00A13B6C">
      <w:r>
        <w:t>L’atelier des bonjours  a été animé par Paul, puis un tour de table a eu lieu.</w:t>
      </w:r>
    </w:p>
    <w:p w:rsidR="004769EF" w:rsidRDefault="00A13B6C">
      <w:r>
        <w:t>Le</w:t>
      </w:r>
      <w:r w:rsidR="004769EF">
        <w:t xml:space="preserve"> film sur le zéro déchet a été présenté</w:t>
      </w:r>
      <w:r>
        <w:t xml:space="preserve"> par Danièle</w:t>
      </w:r>
      <w:r w:rsidR="004769EF">
        <w:t>.</w:t>
      </w:r>
    </w:p>
    <w:p w:rsidR="00156669" w:rsidRDefault="00A13B6C">
      <w:r>
        <w:t>S’en est suivi un échange sur le thème des  déchets.</w:t>
      </w:r>
    </w:p>
    <w:p w:rsidR="00A13B6C" w:rsidRDefault="00A13B6C"/>
    <w:p w:rsidR="00156669" w:rsidRDefault="00156669">
      <w:r>
        <w:t xml:space="preserve">Les industriels ont une obligation de </w:t>
      </w:r>
      <w:proofErr w:type="spellStart"/>
      <w:r>
        <w:t>recyclabilité</w:t>
      </w:r>
      <w:proofErr w:type="spellEnd"/>
      <w:r>
        <w:t xml:space="preserve"> de leurs emballages. Et paient une taxe (DIM) en fonction de du niveau de </w:t>
      </w:r>
      <w:proofErr w:type="spellStart"/>
      <w:r>
        <w:t>recyclabilité</w:t>
      </w:r>
      <w:proofErr w:type="spellEnd"/>
      <w:r>
        <w:t>.</w:t>
      </w:r>
    </w:p>
    <w:p w:rsidR="00156669" w:rsidRDefault="00156669"/>
    <w:p w:rsidR="004769EF" w:rsidRDefault="004769EF" w:rsidP="00C54E0B">
      <w:pPr>
        <w:pStyle w:val="Paragraphedeliste"/>
        <w:numPr>
          <w:ilvl w:val="0"/>
          <w:numId w:val="4"/>
        </w:numPr>
      </w:pPr>
      <w:r>
        <w:t xml:space="preserve">Un point sur le compost comme solution pour réduire le volume des déchets. </w:t>
      </w:r>
      <w:r w:rsidR="00A13B6C">
        <w:t>(30%)</w:t>
      </w:r>
    </w:p>
    <w:p w:rsidR="004769EF" w:rsidRDefault="004769EF">
      <w:r>
        <w:tab/>
        <w:t>Eviter de mettre trop de pommes, cela acidifie, tout comme les agrumes</w:t>
      </w:r>
      <w:r w:rsidR="00A13B6C">
        <w:t xml:space="preserve">. </w:t>
      </w:r>
      <w:r w:rsidR="00A13B6C">
        <w:sym w:font="Wingdings" w:char="F0E8"/>
      </w:r>
      <w:r w:rsidR="00A13B6C">
        <w:t xml:space="preserve"> </w:t>
      </w:r>
      <w:r w:rsidR="00B53089">
        <w:t>Privilégier</w:t>
      </w:r>
      <w:r w:rsidR="00A13B6C">
        <w:t xml:space="preserve"> les pieds de haies.</w:t>
      </w:r>
    </w:p>
    <w:p w:rsidR="00156669" w:rsidRDefault="00156669">
      <w:r>
        <w:tab/>
        <w:t>Vérifier l’humidité du composteur (ouvrir ou fermer le couvercle).</w:t>
      </w:r>
    </w:p>
    <w:p w:rsidR="00156669" w:rsidRDefault="00156669">
      <w:r>
        <w:tab/>
        <w:t>Le positionner directement au contact du sol, pour que les v</w:t>
      </w:r>
      <w:r w:rsidR="00A13B6C">
        <w:t>erres de terre jouent leur rôle (si possible). Eviter de mettre sur une dalle béton.</w:t>
      </w:r>
    </w:p>
    <w:p w:rsidR="00156669" w:rsidRDefault="00156669">
      <w:r>
        <w:tab/>
        <w:t>Remu</w:t>
      </w:r>
      <w:r w:rsidR="00A13B6C">
        <w:t>er de temps en temps le compost avec un outil (griffe…).</w:t>
      </w:r>
    </w:p>
    <w:p w:rsidR="00156669" w:rsidRDefault="00156669">
      <w:r>
        <w:tab/>
        <w:t>Mettre du carton</w:t>
      </w:r>
      <w:r w:rsidR="00A13B6C">
        <w:t xml:space="preserve"> sans trop d’encre,</w:t>
      </w:r>
      <w:r>
        <w:t xml:space="preserve"> peu</w:t>
      </w:r>
      <w:r w:rsidR="00A13B6C">
        <w:t>t</w:t>
      </w:r>
      <w:r>
        <w:t xml:space="preserve"> aider le compost</w:t>
      </w:r>
      <w:r w:rsidR="00A13B6C">
        <w:t>, cela donne du carbone</w:t>
      </w:r>
      <w:r>
        <w:t>.</w:t>
      </w:r>
    </w:p>
    <w:p w:rsidR="00A13B6C" w:rsidRDefault="00156669" w:rsidP="00A13B6C">
      <w:pPr>
        <w:ind w:firstLine="708"/>
      </w:pPr>
      <w:r>
        <w:t>Deux composteurs perm</w:t>
      </w:r>
      <w:r w:rsidR="00A13B6C">
        <w:t>ettent d’augmenter les volumes, et de gérer la rotation à 6 mois/1 an.</w:t>
      </w:r>
    </w:p>
    <w:p w:rsidR="000E1A30" w:rsidRDefault="000E1A30">
      <w:r>
        <w:tab/>
        <w:t xml:space="preserve">La tonte de la pelouse peut être </w:t>
      </w:r>
      <w:r w:rsidR="00A13B6C">
        <w:t>utilisée comme pa</w:t>
      </w:r>
      <w:r w:rsidR="00484E5A">
        <w:t>illage, les feuilles, le goémon et les déchets verts.</w:t>
      </w:r>
    </w:p>
    <w:p w:rsidR="000E1A30" w:rsidRDefault="000E1A30" w:rsidP="00B53089">
      <w:r>
        <w:tab/>
        <w:t>Les déchet</w:t>
      </w:r>
      <w:r w:rsidR="00A13B6C">
        <w:t>s</w:t>
      </w:r>
      <w:r>
        <w:t xml:space="preserve"> peuvent être mis crûs ou cuits dans le composteur.</w:t>
      </w:r>
    </w:p>
    <w:p w:rsidR="000E1A30" w:rsidRDefault="00B53089">
      <w:r>
        <w:tab/>
        <w:t>Dans certaines villes des composteurs collectifs pe</w:t>
      </w:r>
      <w:bookmarkStart w:id="0" w:name="_GoBack"/>
      <w:bookmarkEnd w:id="0"/>
      <w:r>
        <w:t>uvent mis en place au pied des immeubles.</w:t>
      </w:r>
    </w:p>
    <w:p w:rsidR="000F5ABD" w:rsidRDefault="000F5ABD">
      <w:r>
        <w:lastRenderedPageBreak/>
        <w:tab/>
      </w:r>
      <w:proofErr w:type="spellStart"/>
      <w:r>
        <w:t>Permaculture</w:t>
      </w:r>
      <w:proofErr w:type="spellEnd"/>
      <w:r>
        <w:t> : Une technique de jardinage facile, en butte, couverture paillis. A partir de strates en lasagnes (alternances de couches : bois / feuilles / carton / compost / terre….).</w:t>
      </w:r>
      <w:r w:rsidR="00C940ED">
        <w:t xml:space="preserve"> Présente un meilleur rendement sans </w:t>
      </w:r>
      <w:proofErr w:type="spellStart"/>
      <w:r w:rsidR="00C940ED">
        <w:t>béchage</w:t>
      </w:r>
      <w:proofErr w:type="spellEnd"/>
      <w:r w:rsidR="00C940ED">
        <w:t xml:space="preserve"> (usage </w:t>
      </w:r>
      <w:proofErr w:type="spellStart"/>
      <w:r w:rsidR="00C940ED">
        <w:t>grelinette</w:t>
      </w:r>
      <w:proofErr w:type="spellEnd"/>
      <w:r w:rsidR="00C940ED">
        <w:t xml:space="preserve">). </w:t>
      </w:r>
    </w:p>
    <w:p w:rsidR="004769EF" w:rsidRDefault="00156669">
      <w:r>
        <w:t>Idée : Du bon compost</w:t>
      </w:r>
      <w:r w:rsidR="00484E5A">
        <w:t xml:space="preserve">, fertilisant, du </w:t>
      </w:r>
      <w:proofErr w:type="spellStart"/>
      <w:r w:rsidR="00484E5A">
        <w:t>fibralgo</w:t>
      </w:r>
      <w:proofErr w:type="spellEnd"/>
      <w:r w:rsidR="00484E5A">
        <w:t xml:space="preserve"> des plantes</w:t>
      </w:r>
      <w:r>
        <w:t xml:space="preserve"> </w:t>
      </w:r>
      <w:r w:rsidR="00484E5A">
        <w:t>est disponible à la vente au CAT des</w:t>
      </w:r>
      <w:r>
        <w:t xml:space="preserve"> 4 </w:t>
      </w:r>
      <w:r w:rsidR="00484E5A">
        <w:t>V</w:t>
      </w:r>
      <w:r>
        <w:t>aux.</w:t>
      </w:r>
    </w:p>
    <w:p w:rsidR="004769EF" w:rsidRDefault="004769EF"/>
    <w:p w:rsidR="00B06C56" w:rsidRDefault="000E1A30" w:rsidP="00B06C56">
      <w:pPr>
        <w:pStyle w:val="Paragraphedeliste"/>
        <w:numPr>
          <w:ilvl w:val="0"/>
          <w:numId w:val="4"/>
        </w:numPr>
      </w:pPr>
      <w:r>
        <w:t>Refuser</w:t>
      </w:r>
      <w:r w:rsidR="00B06C56">
        <w:t xml:space="preserve"> les emballages</w:t>
      </w:r>
      <w:r>
        <w:t xml:space="preserve"> est un geste qui permet de limiter les déchets.</w:t>
      </w:r>
    </w:p>
    <w:p w:rsidR="00C54E0B" w:rsidRDefault="00C54E0B" w:rsidP="00C940ED">
      <w:pPr>
        <w:pStyle w:val="Paragraphedeliste"/>
      </w:pPr>
    </w:p>
    <w:p w:rsidR="00B06C56" w:rsidRDefault="000E1A30">
      <w:r>
        <w:t xml:space="preserve">Le vinaigre blanc </w:t>
      </w:r>
      <w:r w:rsidR="00B06C56">
        <w:t xml:space="preserve">et </w:t>
      </w:r>
      <w:proofErr w:type="gramStart"/>
      <w:r w:rsidR="00B06C56">
        <w:t>le bicarbonates</w:t>
      </w:r>
      <w:proofErr w:type="gramEnd"/>
      <w:r w:rsidR="00B06C56">
        <w:t xml:space="preserve"> sont </w:t>
      </w:r>
      <w:r>
        <w:t>utilisé</w:t>
      </w:r>
      <w:r w:rsidR="00B06C56">
        <w:t>s</w:t>
      </w:r>
      <w:r>
        <w:t xml:space="preserve"> pour nettoyer et dans de nombreux usage</w:t>
      </w:r>
      <w:r w:rsidR="00B06C56">
        <w:t>s</w:t>
      </w:r>
      <w:r>
        <w:t>.</w:t>
      </w:r>
      <w:r w:rsidR="00B06C56">
        <w:t xml:space="preserve"> Par exemple lessive pour le rinçage et odeurs.</w:t>
      </w:r>
    </w:p>
    <w:p w:rsidR="000E1A30" w:rsidRDefault="000E1A30">
      <w:r>
        <w:t xml:space="preserve"> Idée : Les balles en caoutchouc, fonctionnent bien dans la machine à laver pour diminuer la lessive.</w:t>
      </w:r>
    </w:p>
    <w:p w:rsidR="000E1A30" w:rsidRDefault="001955B8" w:rsidP="00C54E0B">
      <w:pPr>
        <w:pStyle w:val="Paragraphedeliste"/>
        <w:numPr>
          <w:ilvl w:val="0"/>
          <w:numId w:val="4"/>
        </w:numPr>
      </w:pPr>
      <w:r>
        <w:t xml:space="preserve">Les couches jetables </w:t>
      </w:r>
      <w:r>
        <w:sym w:font="Wingdings" w:char="F0E7"/>
      </w:r>
      <w:r>
        <w:t xml:space="preserve"> </w:t>
      </w:r>
      <w:r>
        <w:sym w:font="Wingdings" w:char="F0E8"/>
      </w:r>
      <w:r>
        <w:t xml:space="preserve"> couches lavables : je laisse Jérémy et Marion nous exposer leur</w:t>
      </w:r>
      <w:r w:rsidR="00B06C56">
        <w:t xml:space="preserve"> grande expérience…    Au final</w:t>
      </w:r>
      <w:r>
        <w:t xml:space="preserve"> l’impact financier peut être important comme le volume des déchets, et la propreté de l’enfant arrive plus tôt.</w:t>
      </w:r>
    </w:p>
    <w:p w:rsidR="000E1A30" w:rsidRDefault="001955B8">
      <w:r>
        <w:tab/>
      </w:r>
      <w:r>
        <w:tab/>
      </w:r>
    </w:p>
    <w:p w:rsidR="001955B8" w:rsidRDefault="001955B8" w:rsidP="00C54E0B">
      <w:pPr>
        <w:pStyle w:val="Paragraphedeliste"/>
        <w:numPr>
          <w:ilvl w:val="0"/>
          <w:numId w:val="4"/>
        </w:numPr>
      </w:pPr>
      <w:r>
        <w:t xml:space="preserve">L’eau : Au robinet ou en bouteille. (minérale ou de source) </w:t>
      </w:r>
    </w:p>
    <w:p w:rsidR="001955B8" w:rsidRDefault="001955B8">
      <w:r>
        <w:tab/>
        <w:t>Si on part du principe que tout déchet non produit gagne dans ce cas l’eau du robinet est vainqueur. Elle a un cout nettement moins cher, est disponible. En la mettant dans le réfrigérateur</w:t>
      </w:r>
      <w:r w:rsidR="00B06C56">
        <w:t xml:space="preserve"> ou en l’aérant 20 minutes,</w:t>
      </w:r>
      <w:r>
        <w:t xml:space="preserve"> elle perd son goût de chlore.  En la mettant dans un contenant en verre, cela évite tout tran</w:t>
      </w:r>
      <w:r w:rsidR="00C54E0B">
        <w:t>s</w:t>
      </w:r>
      <w:r>
        <w:t>fert de molécules présente</w:t>
      </w:r>
      <w:r w:rsidR="00B06C56">
        <w:t>s</w:t>
      </w:r>
      <w:r>
        <w:t xml:space="preserve"> dans le plastique.</w:t>
      </w:r>
    </w:p>
    <w:p w:rsidR="007F1F47" w:rsidRDefault="007F1F47">
      <w:r>
        <w:tab/>
        <w:t>Les bouteilles plastiques sont recyclées en pull polaire et d’autres produits.</w:t>
      </w:r>
    </w:p>
    <w:p w:rsidR="007F1F47" w:rsidRDefault="007F1F47"/>
    <w:p w:rsidR="00B53089" w:rsidRDefault="001955B8">
      <w:r>
        <w:tab/>
        <w:t>Reste les particules et substances présente</w:t>
      </w:r>
      <w:r w:rsidR="00B06C56">
        <w:t>s</w:t>
      </w:r>
      <w:r>
        <w:t xml:space="preserve"> dans l’eau du robinet</w:t>
      </w:r>
      <w:r w:rsidR="00B06C56">
        <w:t xml:space="preserve"> : </w:t>
      </w:r>
      <w:r>
        <w:t xml:space="preserve">Antibiotiques, aluminium, traces de pesticides….. La réponse sera apportée au groupe qui se charge de contacter le service de distribution d’eau. </w:t>
      </w:r>
    </w:p>
    <w:p w:rsidR="001955B8" w:rsidRDefault="001955B8">
      <w:r>
        <w:t xml:space="preserve">Je vous </w:t>
      </w:r>
      <w:r w:rsidR="00B53089">
        <w:t>mets</w:t>
      </w:r>
      <w:r>
        <w:t xml:space="preserve"> un peu de lecture trouv</w:t>
      </w:r>
      <w:r w:rsidR="00B06C56">
        <w:t>é</w:t>
      </w:r>
      <w:r>
        <w:t xml:space="preserve"> sur le site du SMAP22.</w:t>
      </w:r>
    </w:p>
    <w:p w:rsidR="001955B8" w:rsidRDefault="00B53089">
      <w:pPr>
        <w:pBdr>
          <w:bottom w:val="dotted" w:sz="24" w:space="1" w:color="auto"/>
        </w:pBdr>
      </w:pPr>
      <w:r>
        <w:t xml:space="preserve">NB : </w:t>
      </w:r>
      <w:r w:rsidR="00B06C56">
        <w:t>Rien sur l’aluminium et les antibiotiques sur le site internet.</w:t>
      </w:r>
    </w:p>
    <w:p w:rsidR="00B06C56" w:rsidRDefault="00B06C56">
      <w:pPr>
        <w:pBdr>
          <w:bottom w:val="dotted" w:sz="24" w:space="1" w:color="auto"/>
        </w:pBdr>
      </w:pPr>
    </w:p>
    <w:p w:rsidR="001955B8" w:rsidRDefault="00623EDB">
      <w:r w:rsidRPr="00623EDB">
        <w:t>http://www.smap22.fr/index.php?option=com_content&amp;view=article&amp;id=69&amp;Itemid=287</w:t>
      </w:r>
    </w:p>
    <w:p w:rsidR="001955B8" w:rsidRDefault="001955B8" w:rsidP="00B53089">
      <w:pPr>
        <w:pStyle w:val="Titre2"/>
        <w:spacing w:before="300" w:line="312" w:lineRule="atLeast"/>
        <w:rPr>
          <w:rFonts w:ascii="Trebuchet MS" w:hAnsi="Trebuchet MS" w:cs="Arial"/>
          <w:smallCaps/>
          <w:color w:val="036CAF"/>
          <w:sz w:val="27"/>
          <w:szCs w:val="27"/>
        </w:rPr>
      </w:pPr>
      <w:r>
        <w:rPr>
          <w:rFonts w:ascii="Trebuchet MS" w:hAnsi="Trebuchet MS" w:cs="Arial"/>
          <w:smallCaps/>
          <w:color w:val="036CAF"/>
          <w:sz w:val="27"/>
          <w:szCs w:val="27"/>
        </w:rPr>
        <w:t>La qualité de l'eau</w:t>
      </w:r>
    </w:p>
    <w:p w:rsidR="001955B8" w:rsidRDefault="001955B8" w:rsidP="001955B8">
      <w:pPr>
        <w:pStyle w:val="NormalWeb"/>
        <w:spacing w:before="0" w:beforeAutospacing="0" w:after="0" w:afterAutospacing="0" w:line="273" w:lineRule="atLeast"/>
        <w:jc w:val="both"/>
        <w:rPr>
          <w:rFonts w:ascii="Arial" w:hAnsi="Arial" w:cs="Arial"/>
          <w:color w:val="000000"/>
          <w:sz w:val="21"/>
          <w:szCs w:val="21"/>
        </w:rPr>
      </w:pPr>
      <w:r>
        <w:rPr>
          <w:rFonts w:ascii="Arial" w:hAnsi="Arial" w:cs="Arial"/>
          <w:color w:val="000000"/>
          <w:sz w:val="21"/>
          <w:szCs w:val="21"/>
        </w:rPr>
        <w:t xml:space="preserve">L'eau traitée à l'Usine de la Ville </w:t>
      </w:r>
      <w:proofErr w:type="spellStart"/>
      <w:r>
        <w:rPr>
          <w:rFonts w:ascii="Arial" w:hAnsi="Arial" w:cs="Arial"/>
          <w:color w:val="000000"/>
          <w:sz w:val="21"/>
          <w:szCs w:val="21"/>
        </w:rPr>
        <w:t>Hatte</w:t>
      </w:r>
      <w:proofErr w:type="spellEnd"/>
      <w:r>
        <w:rPr>
          <w:rFonts w:ascii="Arial" w:hAnsi="Arial" w:cs="Arial"/>
          <w:color w:val="000000"/>
          <w:sz w:val="21"/>
          <w:szCs w:val="21"/>
        </w:rPr>
        <w:t xml:space="preserve">, est prélevée à </w:t>
      </w:r>
      <w:proofErr w:type="spellStart"/>
      <w:r>
        <w:rPr>
          <w:rFonts w:ascii="Arial" w:hAnsi="Arial" w:cs="Arial"/>
          <w:color w:val="000000"/>
          <w:sz w:val="21"/>
          <w:szCs w:val="21"/>
        </w:rPr>
        <w:t>Pléven</w:t>
      </w:r>
      <w:proofErr w:type="spellEnd"/>
      <w:r>
        <w:rPr>
          <w:rFonts w:ascii="Arial" w:hAnsi="Arial" w:cs="Arial"/>
          <w:color w:val="000000"/>
          <w:sz w:val="21"/>
          <w:szCs w:val="21"/>
        </w:rPr>
        <w:t xml:space="preserve"> dans la retenue de l'</w:t>
      </w:r>
      <w:proofErr w:type="spellStart"/>
      <w:r>
        <w:rPr>
          <w:rFonts w:ascii="Arial" w:hAnsi="Arial" w:cs="Arial"/>
          <w:color w:val="000000"/>
          <w:sz w:val="21"/>
          <w:szCs w:val="21"/>
        </w:rPr>
        <w:t>Arguenon</w:t>
      </w:r>
      <w:proofErr w:type="spellEnd"/>
      <w:r>
        <w:rPr>
          <w:rFonts w:ascii="Arial" w:hAnsi="Arial" w:cs="Arial"/>
          <w:color w:val="000000"/>
          <w:sz w:val="21"/>
          <w:szCs w:val="21"/>
        </w:rPr>
        <w:t xml:space="preserve">. Cette eau est </w:t>
      </w:r>
      <w:proofErr w:type="spellStart"/>
      <w:r>
        <w:rPr>
          <w:rFonts w:ascii="Arial" w:hAnsi="Arial" w:cs="Arial"/>
          <w:color w:val="000000"/>
          <w:sz w:val="21"/>
          <w:szCs w:val="21"/>
        </w:rPr>
        <w:t>controlée</w:t>
      </w:r>
      <w:proofErr w:type="spellEnd"/>
      <w:r>
        <w:rPr>
          <w:rFonts w:ascii="Arial" w:hAnsi="Arial" w:cs="Arial"/>
          <w:color w:val="000000"/>
          <w:sz w:val="21"/>
          <w:szCs w:val="21"/>
        </w:rPr>
        <w:t xml:space="preserve"> à la fois avant (eau brute) et après traitement dans le cadre du contrôle sanitaire officiel du Pôle Santé-Environnement de la Délégation territoriale de l'ARS (Agence Régionale de Santé). Les analyses d'eau hebdomadaires contrôlent plusieurs paramètres physicochimiques, notamment les nitrates. Le contrôle des pesticides s'effectue une fois par mois.</w:t>
      </w:r>
    </w:p>
    <w:p w:rsidR="001955B8" w:rsidRDefault="001955B8" w:rsidP="001955B8">
      <w:pPr>
        <w:pStyle w:val="NormalWeb"/>
        <w:spacing w:before="0" w:beforeAutospacing="0" w:after="0" w:afterAutospacing="0" w:line="273" w:lineRule="atLeast"/>
        <w:jc w:val="both"/>
        <w:rPr>
          <w:rFonts w:ascii="Arial" w:hAnsi="Arial" w:cs="Arial"/>
          <w:color w:val="000000"/>
          <w:sz w:val="21"/>
          <w:szCs w:val="21"/>
        </w:rPr>
      </w:pPr>
      <w:r>
        <w:rPr>
          <w:rFonts w:ascii="Arial" w:hAnsi="Arial" w:cs="Arial"/>
          <w:color w:val="000000"/>
          <w:sz w:val="21"/>
          <w:szCs w:val="21"/>
        </w:rPr>
        <w:t>Les informations sur la qualité de l'eau de votre robinet sont disponibles sur votre facture d'eau, en mairie ou bien sur le site officiel :</w:t>
      </w:r>
      <w:r>
        <w:rPr>
          <w:rStyle w:val="apple-converted-space"/>
          <w:rFonts w:ascii="Arial" w:hAnsi="Arial" w:cs="Arial"/>
          <w:color w:val="000000"/>
          <w:sz w:val="21"/>
          <w:szCs w:val="21"/>
        </w:rPr>
        <w:t> </w:t>
      </w:r>
      <w:hyperlink r:id="rId7" w:tgtFrame="_blank" w:history="1">
        <w:r>
          <w:rPr>
            <w:rStyle w:val="Lienhypertexte"/>
            <w:rFonts w:ascii="Arial" w:hAnsi="Arial" w:cs="Arial"/>
            <w:color w:val="FF8D09"/>
            <w:sz w:val="21"/>
            <w:szCs w:val="21"/>
            <w:u w:val="none"/>
          </w:rPr>
          <w:t>www.eaupotable.sante.gouv.fr</w:t>
        </w:r>
      </w:hyperlink>
    </w:p>
    <w:p w:rsidR="001955B8" w:rsidRDefault="001955B8" w:rsidP="001955B8">
      <w:pPr>
        <w:pStyle w:val="Titre2"/>
        <w:spacing w:before="300" w:line="312" w:lineRule="atLeast"/>
        <w:rPr>
          <w:rFonts w:ascii="Trebuchet MS" w:hAnsi="Trebuchet MS" w:cs="Arial"/>
          <w:smallCaps/>
          <w:color w:val="036CAF"/>
          <w:sz w:val="27"/>
          <w:szCs w:val="27"/>
        </w:rPr>
      </w:pPr>
      <w:r>
        <w:rPr>
          <w:rFonts w:ascii="Trebuchet MS" w:hAnsi="Trebuchet MS" w:cs="Arial"/>
          <w:smallCaps/>
          <w:color w:val="036CAF"/>
          <w:sz w:val="27"/>
          <w:szCs w:val="27"/>
        </w:rPr>
        <w:lastRenderedPageBreak/>
        <w:t xml:space="preserve">Nitrates à la prise d'eau de </w:t>
      </w:r>
      <w:proofErr w:type="spellStart"/>
      <w:r>
        <w:rPr>
          <w:rFonts w:ascii="Trebuchet MS" w:hAnsi="Trebuchet MS" w:cs="Arial"/>
          <w:smallCaps/>
          <w:color w:val="036CAF"/>
          <w:sz w:val="27"/>
          <w:szCs w:val="27"/>
        </w:rPr>
        <w:t>Pléven</w:t>
      </w:r>
      <w:proofErr w:type="spellEnd"/>
      <w:r>
        <w:rPr>
          <w:rFonts w:ascii="Trebuchet MS" w:hAnsi="Trebuchet MS" w:cs="Arial"/>
          <w:smallCaps/>
          <w:color w:val="036CAF"/>
          <w:sz w:val="27"/>
          <w:szCs w:val="27"/>
        </w:rPr>
        <w:t xml:space="preserve"> avant traitement de potabilisation</w:t>
      </w:r>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6343650" cy="1933575"/>
            <wp:effectExtent l="0" t="0" r="0" b="9525"/>
            <wp:docPr id="5" name="Image 5" descr="nitrat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trates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0" cy="1933575"/>
                    </a:xfrm>
                    <a:prstGeom prst="rect">
                      <a:avLst/>
                    </a:prstGeom>
                    <a:noFill/>
                    <a:ln>
                      <a:noFill/>
                    </a:ln>
                  </pic:spPr>
                </pic:pic>
              </a:graphicData>
            </a:graphic>
          </wp:inline>
        </w:drawing>
      </w:r>
    </w:p>
    <w:p w:rsidR="001955B8" w:rsidRDefault="001955B8" w:rsidP="001955B8">
      <w:pPr>
        <w:pStyle w:val="NormalWeb"/>
        <w:spacing w:before="0" w:beforeAutospacing="0" w:after="0" w:afterAutospacing="0" w:line="273" w:lineRule="atLeast"/>
        <w:jc w:val="both"/>
        <w:rPr>
          <w:rFonts w:ascii="Arial" w:hAnsi="Arial" w:cs="Arial"/>
          <w:color w:val="000000"/>
          <w:sz w:val="21"/>
          <w:szCs w:val="21"/>
        </w:rPr>
      </w:pPr>
      <w:r>
        <w:rPr>
          <w:rFonts w:ascii="Arial" w:hAnsi="Arial" w:cs="Arial"/>
          <w:color w:val="000000"/>
          <w:sz w:val="21"/>
          <w:szCs w:val="21"/>
        </w:rPr>
        <w:t> </w:t>
      </w:r>
    </w:p>
    <w:p w:rsidR="001955B8" w:rsidRDefault="001955B8" w:rsidP="001955B8">
      <w:pPr>
        <w:pStyle w:val="sous-titre-gros"/>
        <w:spacing w:before="0" w:beforeAutospacing="0" w:after="0" w:afterAutospacing="0" w:line="328" w:lineRule="atLeast"/>
        <w:rPr>
          <w:rFonts w:ascii="Comic Sans MS" w:hAnsi="Comic Sans MS" w:cs="Arial"/>
          <w:b/>
          <w:bCs/>
          <w:color w:val="036CAF"/>
          <w:sz w:val="25"/>
          <w:szCs w:val="25"/>
        </w:rPr>
      </w:pPr>
      <w:r>
        <w:rPr>
          <w:rFonts w:ascii="Comic Sans MS" w:hAnsi="Comic Sans MS" w:cs="Arial"/>
          <w:b/>
          <w:bCs/>
          <w:color w:val="036CAF"/>
          <w:sz w:val="25"/>
          <w:szCs w:val="25"/>
        </w:rPr>
        <w:t> </w:t>
      </w:r>
      <w:r>
        <w:rPr>
          <w:rStyle w:val="lev"/>
          <w:rFonts w:ascii="Comic Sans MS" w:hAnsi="Comic Sans MS" w:cs="Arial"/>
          <w:color w:val="036CAF"/>
          <w:sz w:val="25"/>
          <w:szCs w:val="25"/>
        </w:rPr>
        <w:t>Evolution 1993 à 2015</w:t>
      </w:r>
    </w:p>
    <w:p w:rsidR="001955B8" w:rsidRDefault="001955B8" w:rsidP="001955B8">
      <w:pPr>
        <w:pStyle w:val="sous-titre-gros"/>
        <w:spacing w:before="0" w:beforeAutospacing="0" w:after="0" w:afterAutospacing="0" w:line="328" w:lineRule="atLeast"/>
        <w:rPr>
          <w:rFonts w:ascii="Comic Sans MS" w:hAnsi="Comic Sans MS" w:cs="Arial"/>
          <w:b/>
          <w:bCs/>
          <w:color w:val="036CAF"/>
          <w:sz w:val="25"/>
          <w:szCs w:val="25"/>
        </w:rPr>
      </w:pPr>
      <w:r>
        <w:rPr>
          <w:rFonts w:ascii="Comic Sans MS" w:hAnsi="Comic Sans MS" w:cs="Arial"/>
          <w:b/>
          <w:bCs/>
          <w:color w:val="036CAF"/>
          <w:sz w:val="25"/>
          <w:szCs w:val="25"/>
        </w:rPr>
        <w:t> </w:t>
      </w:r>
      <w:r>
        <w:rPr>
          <w:rFonts w:ascii="Comic Sans MS" w:hAnsi="Comic Sans MS" w:cs="Arial"/>
          <w:b/>
          <w:bCs/>
          <w:noProof/>
          <w:color w:val="036CAF"/>
          <w:sz w:val="25"/>
          <w:szCs w:val="25"/>
        </w:rPr>
        <w:drawing>
          <wp:inline distT="0" distB="0" distL="0" distR="0">
            <wp:extent cx="6353175" cy="1590675"/>
            <wp:effectExtent l="0" t="0" r="9525" b="9525"/>
            <wp:docPr id="4" name="Image 4" descr="NitrateCumul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trateCumul1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1590675"/>
                    </a:xfrm>
                    <a:prstGeom prst="rect">
                      <a:avLst/>
                    </a:prstGeom>
                    <a:noFill/>
                    <a:ln>
                      <a:noFill/>
                    </a:ln>
                  </pic:spPr>
                </pic:pic>
              </a:graphicData>
            </a:graphic>
          </wp:inline>
        </w:drawing>
      </w:r>
    </w:p>
    <w:p w:rsidR="001955B8" w:rsidRDefault="001955B8" w:rsidP="001955B8">
      <w:pPr>
        <w:pStyle w:val="Titre2"/>
        <w:spacing w:before="300" w:line="312" w:lineRule="atLeast"/>
        <w:rPr>
          <w:rFonts w:ascii="Trebuchet MS" w:hAnsi="Trebuchet MS" w:cs="Arial"/>
          <w:b/>
          <w:bCs/>
          <w:smallCaps/>
          <w:color w:val="036CAF"/>
          <w:sz w:val="27"/>
          <w:szCs w:val="27"/>
        </w:rPr>
      </w:pPr>
      <w:r>
        <w:rPr>
          <w:rFonts w:ascii="Trebuchet MS" w:hAnsi="Trebuchet MS" w:cs="Arial"/>
          <w:smallCaps/>
          <w:color w:val="036CAF"/>
          <w:sz w:val="27"/>
          <w:szCs w:val="27"/>
        </w:rPr>
        <w:t xml:space="preserve">Pesticides à la prise d'eau de </w:t>
      </w:r>
      <w:proofErr w:type="spellStart"/>
      <w:r>
        <w:rPr>
          <w:rFonts w:ascii="Trebuchet MS" w:hAnsi="Trebuchet MS" w:cs="Arial"/>
          <w:smallCaps/>
          <w:color w:val="036CAF"/>
          <w:sz w:val="27"/>
          <w:szCs w:val="27"/>
        </w:rPr>
        <w:t>Pléven</w:t>
      </w:r>
      <w:proofErr w:type="spellEnd"/>
      <w:r>
        <w:rPr>
          <w:rFonts w:ascii="Trebuchet MS" w:hAnsi="Trebuchet MS" w:cs="Arial"/>
          <w:smallCaps/>
          <w:color w:val="036CAF"/>
          <w:sz w:val="27"/>
          <w:szCs w:val="27"/>
        </w:rPr>
        <w:t xml:space="preserve"> avant traitement</w:t>
      </w:r>
    </w:p>
    <w:p w:rsidR="001955B8" w:rsidRDefault="001955B8" w:rsidP="001955B8">
      <w:pPr>
        <w:pStyle w:val="sous-titre-gros"/>
        <w:spacing w:before="0" w:beforeAutospacing="0" w:after="0" w:afterAutospacing="0" w:line="328" w:lineRule="atLeast"/>
        <w:jc w:val="center"/>
        <w:rPr>
          <w:rFonts w:ascii="Comic Sans MS" w:hAnsi="Comic Sans MS" w:cs="Arial"/>
          <w:b/>
          <w:bCs/>
          <w:color w:val="036CAF"/>
          <w:sz w:val="25"/>
          <w:szCs w:val="25"/>
        </w:rPr>
      </w:pPr>
      <w:r>
        <w:rPr>
          <w:rStyle w:val="lev"/>
          <w:rFonts w:ascii="Comic Sans MS" w:hAnsi="Comic Sans MS" w:cs="Arial"/>
          <w:color w:val="036CAF"/>
          <w:sz w:val="25"/>
          <w:szCs w:val="25"/>
        </w:rPr>
        <w:t>Année 2015</w:t>
      </w:r>
    </w:p>
    <w:p w:rsidR="001955B8" w:rsidRDefault="001955B8" w:rsidP="001955B8">
      <w:pPr>
        <w:pStyle w:val="sous-titre-gros"/>
        <w:spacing w:before="0" w:beforeAutospacing="0" w:after="0" w:afterAutospacing="0" w:line="328" w:lineRule="atLeast"/>
        <w:jc w:val="center"/>
        <w:rPr>
          <w:rFonts w:ascii="Comic Sans MS" w:hAnsi="Comic Sans MS" w:cs="Arial"/>
          <w:b/>
          <w:bCs/>
          <w:color w:val="036CAF"/>
          <w:sz w:val="25"/>
          <w:szCs w:val="25"/>
        </w:rPr>
      </w:pPr>
      <w:r>
        <w:rPr>
          <w:rFonts w:ascii="Comic Sans MS" w:hAnsi="Comic Sans MS" w:cs="Arial"/>
          <w:b/>
          <w:bCs/>
          <w:noProof/>
          <w:color w:val="036CAF"/>
          <w:sz w:val="25"/>
          <w:szCs w:val="25"/>
        </w:rPr>
        <w:drawing>
          <wp:inline distT="0" distB="0" distL="0" distR="0">
            <wp:extent cx="5545276" cy="3425024"/>
            <wp:effectExtent l="0" t="0" r="0" b="4445"/>
            <wp:docPr id="3" name="Image 3" descr="Pesticid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sticides 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0166" cy="3428044"/>
                    </a:xfrm>
                    <a:prstGeom prst="rect">
                      <a:avLst/>
                    </a:prstGeom>
                    <a:noFill/>
                    <a:ln>
                      <a:noFill/>
                    </a:ln>
                  </pic:spPr>
                </pic:pic>
              </a:graphicData>
            </a:graphic>
          </wp:inline>
        </w:drawing>
      </w:r>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Fonts w:ascii="Arial" w:hAnsi="Arial" w:cs="Arial"/>
          <w:color w:val="000000"/>
          <w:sz w:val="21"/>
          <w:szCs w:val="21"/>
        </w:rPr>
        <w:t>Somme cumulée en µg/l des molécules de pesticides (limite de qualité eau : 1µg/l)</w:t>
      </w:r>
      <w:r>
        <w:rPr>
          <w:rFonts w:ascii="Arial" w:hAnsi="Arial" w:cs="Arial"/>
          <w:color w:val="000000"/>
          <w:sz w:val="21"/>
          <w:szCs w:val="21"/>
        </w:rPr>
        <w:br/>
        <w:t> </w:t>
      </w:r>
    </w:p>
    <w:p w:rsidR="001955B8" w:rsidRDefault="00084B62" w:rsidP="001955B8">
      <w:pPr>
        <w:spacing w:before="75" w:after="300" w:line="273" w:lineRule="atLeast"/>
        <w:rPr>
          <w:rFonts w:ascii="Arial" w:hAnsi="Arial" w:cs="Arial"/>
          <w:color w:val="000000"/>
          <w:sz w:val="21"/>
          <w:szCs w:val="21"/>
        </w:rPr>
      </w:pPr>
      <w:r>
        <w:rPr>
          <w:rFonts w:ascii="Arial" w:hAnsi="Arial" w:cs="Arial"/>
          <w:color w:val="000000"/>
          <w:sz w:val="21"/>
          <w:szCs w:val="21"/>
        </w:rPr>
        <w:lastRenderedPageBreak/>
        <w:pict>
          <v:rect id="_x0000_i1025" style="width:531.7pt;height:.75pt" o:hrpct="0" o:hralign="center" o:hrstd="t" o:hr="t" fillcolor="#a0a0a0" stroked="f"/>
        </w:pict>
      </w:r>
    </w:p>
    <w:p w:rsidR="001955B8" w:rsidRDefault="001955B8" w:rsidP="001955B8">
      <w:pPr>
        <w:pStyle w:val="sous-titre-gros"/>
        <w:spacing w:before="0" w:beforeAutospacing="0" w:after="0" w:afterAutospacing="0" w:line="328" w:lineRule="atLeast"/>
        <w:rPr>
          <w:rFonts w:ascii="Comic Sans MS" w:hAnsi="Comic Sans MS" w:cs="Arial"/>
          <w:b/>
          <w:bCs/>
          <w:color w:val="036CAF"/>
          <w:sz w:val="25"/>
          <w:szCs w:val="25"/>
        </w:rPr>
      </w:pPr>
      <w:r>
        <w:rPr>
          <w:rStyle w:val="lev"/>
          <w:rFonts w:ascii="Comic Sans MS" w:hAnsi="Comic Sans MS" w:cs="Arial"/>
          <w:color w:val="036CAF"/>
          <w:sz w:val="25"/>
          <w:szCs w:val="25"/>
        </w:rPr>
        <w:t>Evolution 1992 à 2015</w:t>
      </w:r>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Style w:val="lev"/>
          <w:rFonts w:ascii="Arial" w:hAnsi="Arial" w:cs="Arial"/>
          <w:color w:val="000000"/>
          <w:sz w:val="21"/>
          <w:szCs w:val="21"/>
        </w:rPr>
        <w:t xml:space="preserve">Nombre total de molécules de pesticides </w:t>
      </w:r>
      <w:proofErr w:type="spellStart"/>
      <w:r>
        <w:rPr>
          <w:rStyle w:val="lev"/>
          <w:rFonts w:ascii="Arial" w:hAnsi="Arial" w:cs="Arial"/>
          <w:color w:val="000000"/>
          <w:sz w:val="21"/>
          <w:szCs w:val="21"/>
        </w:rPr>
        <w:t>detectées</w:t>
      </w:r>
      <w:proofErr w:type="spellEnd"/>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Fonts w:ascii="Arial" w:hAnsi="Arial" w:cs="Arial"/>
          <w:color w:val="000000"/>
          <w:sz w:val="21"/>
          <w:szCs w:val="21"/>
        </w:rPr>
        <w:t xml:space="preserve">- maximum de 8 molécules </w:t>
      </w:r>
      <w:proofErr w:type="spellStart"/>
      <w:r>
        <w:rPr>
          <w:rFonts w:ascii="Arial" w:hAnsi="Arial" w:cs="Arial"/>
          <w:color w:val="000000"/>
          <w:sz w:val="21"/>
          <w:szCs w:val="21"/>
        </w:rPr>
        <w:t>detectées</w:t>
      </w:r>
      <w:proofErr w:type="spellEnd"/>
      <w:r>
        <w:rPr>
          <w:rFonts w:ascii="Arial" w:hAnsi="Arial" w:cs="Arial"/>
          <w:color w:val="000000"/>
          <w:sz w:val="21"/>
          <w:szCs w:val="21"/>
        </w:rPr>
        <w:t xml:space="preserve"> de 1992 à 2005</w:t>
      </w:r>
      <w:r>
        <w:rPr>
          <w:rFonts w:ascii="Arial" w:hAnsi="Arial" w:cs="Arial"/>
          <w:color w:val="000000"/>
          <w:sz w:val="21"/>
          <w:szCs w:val="21"/>
        </w:rPr>
        <w:br/>
        <w:t>- entre 12 et 25 molécules de 2005 à 2010</w:t>
      </w:r>
      <w:r>
        <w:rPr>
          <w:rFonts w:ascii="Arial" w:hAnsi="Arial" w:cs="Arial"/>
          <w:color w:val="000000"/>
          <w:sz w:val="21"/>
          <w:szCs w:val="21"/>
        </w:rPr>
        <w:br/>
        <w:t>- entre 9 et 13 molécules à partir de 2011</w:t>
      </w:r>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057650" cy="2057400"/>
            <wp:effectExtent l="0" t="0" r="0" b="0"/>
            <wp:docPr id="2" name="Image 2" descr="Pesticides 93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sticides 93 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2057400"/>
                    </a:xfrm>
                    <a:prstGeom prst="rect">
                      <a:avLst/>
                    </a:prstGeom>
                    <a:noFill/>
                    <a:ln>
                      <a:noFill/>
                    </a:ln>
                  </pic:spPr>
                </pic:pic>
              </a:graphicData>
            </a:graphic>
          </wp:inline>
        </w:drawing>
      </w:r>
    </w:p>
    <w:p w:rsidR="001955B8" w:rsidRDefault="00084B62" w:rsidP="001955B8">
      <w:pPr>
        <w:spacing w:before="75" w:after="300" w:line="273" w:lineRule="atLeast"/>
        <w:rPr>
          <w:rFonts w:ascii="Arial" w:hAnsi="Arial" w:cs="Arial"/>
          <w:color w:val="000000"/>
          <w:sz w:val="21"/>
          <w:szCs w:val="21"/>
        </w:rPr>
      </w:pPr>
      <w:r>
        <w:rPr>
          <w:rFonts w:ascii="Arial" w:hAnsi="Arial" w:cs="Arial"/>
          <w:color w:val="000000"/>
          <w:sz w:val="21"/>
          <w:szCs w:val="21"/>
        </w:rPr>
        <w:pict>
          <v:rect id="_x0000_i1026" style="width:531.7pt;height:.75pt" o:hrpct="0" o:hralign="center" o:hrstd="t" o:hr="t" fillcolor="#a0a0a0" stroked="f"/>
        </w:pict>
      </w:r>
    </w:p>
    <w:p w:rsidR="001955B8" w:rsidRDefault="001955B8" w:rsidP="001955B8">
      <w:pPr>
        <w:pStyle w:val="sous-titre-gros"/>
        <w:spacing w:before="0" w:beforeAutospacing="0" w:after="0" w:afterAutospacing="0" w:line="328" w:lineRule="atLeast"/>
        <w:rPr>
          <w:rFonts w:ascii="Comic Sans MS" w:hAnsi="Comic Sans MS" w:cs="Arial"/>
          <w:b/>
          <w:bCs/>
          <w:color w:val="036CAF"/>
          <w:sz w:val="25"/>
          <w:szCs w:val="25"/>
        </w:rPr>
      </w:pPr>
      <w:r>
        <w:rPr>
          <w:rFonts w:ascii="Comic Sans MS" w:hAnsi="Comic Sans MS" w:cs="Arial"/>
          <w:b/>
          <w:bCs/>
          <w:color w:val="036CAF"/>
          <w:sz w:val="25"/>
          <w:szCs w:val="25"/>
        </w:rPr>
        <w:t>Evolution 1993 à 2015</w:t>
      </w:r>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Style w:val="lev"/>
          <w:rFonts w:ascii="Arial" w:hAnsi="Arial" w:cs="Arial"/>
          <w:color w:val="000000"/>
          <w:sz w:val="21"/>
          <w:szCs w:val="21"/>
        </w:rPr>
        <w:t>Mesure du pic maximal de pesticides sur un prélèvement (µg/l) pour chaque année</w:t>
      </w:r>
    </w:p>
    <w:p w:rsidR="001955B8" w:rsidRDefault="001955B8" w:rsidP="001955B8">
      <w:pPr>
        <w:pStyle w:val="NormalWeb"/>
        <w:spacing w:before="0" w:beforeAutospacing="0" w:after="0" w:afterAutospacing="0" w:line="273"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6667500" cy="1943100"/>
            <wp:effectExtent l="0" t="0" r="0" b="0"/>
            <wp:docPr id="1" name="Image 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1943100"/>
                    </a:xfrm>
                    <a:prstGeom prst="rect">
                      <a:avLst/>
                    </a:prstGeom>
                    <a:noFill/>
                    <a:ln>
                      <a:noFill/>
                    </a:ln>
                  </pic:spPr>
                </pic:pic>
              </a:graphicData>
            </a:graphic>
          </wp:inline>
        </w:drawing>
      </w:r>
    </w:p>
    <w:p w:rsidR="001955B8" w:rsidRDefault="001955B8" w:rsidP="001955B8">
      <w:pPr>
        <w:pStyle w:val="NormalWeb"/>
        <w:spacing w:before="0" w:beforeAutospacing="0" w:after="0" w:afterAutospacing="0" w:line="273" w:lineRule="atLeast"/>
        <w:jc w:val="both"/>
        <w:rPr>
          <w:rFonts w:ascii="Arial" w:hAnsi="Arial" w:cs="Arial"/>
          <w:color w:val="000000"/>
          <w:sz w:val="21"/>
          <w:szCs w:val="21"/>
        </w:rPr>
      </w:pPr>
      <w:r>
        <w:rPr>
          <w:rFonts w:ascii="Arial" w:hAnsi="Arial" w:cs="Arial"/>
          <w:color w:val="000000"/>
          <w:sz w:val="21"/>
          <w:szCs w:val="21"/>
        </w:rPr>
        <w:t> </w:t>
      </w:r>
    </w:p>
    <w:p w:rsidR="001955B8" w:rsidRDefault="00084B62" w:rsidP="001955B8">
      <w:pPr>
        <w:spacing w:before="75" w:after="300" w:line="273" w:lineRule="atLeast"/>
        <w:rPr>
          <w:rFonts w:ascii="Arial" w:hAnsi="Arial" w:cs="Arial"/>
          <w:color w:val="000000"/>
          <w:sz w:val="21"/>
          <w:szCs w:val="21"/>
        </w:rPr>
      </w:pPr>
      <w:r>
        <w:rPr>
          <w:rFonts w:ascii="Arial" w:hAnsi="Arial" w:cs="Arial"/>
          <w:color w:val="000000"/>
          <w:sz w:val="21"/>
          <w:szCs w:val="21"/>
        </w:rPr>
        <w:pict>
          <v:rect id="_x0000_i1027" style="width:531.7pt;height:.75pt" o:hrpct="0" o:hralign="center" o:hrstd="t" o:hr="t" fillcolor="#a0a0a0" stroked="f"/>
        </w:pict>
      </w:r>
    </w:p>
    <w:p w:rsidR="001955B8" w:rsidRDefault="001955B8" w:rsidP="001955B8">
      <w:pPr>
        <w:pStyle w:val="NormalWeb"/>
        <w:spacing w:before="0" w:beforeAutospacing="0" w:after="0" w:afterAutospacing="0" w:line="273" w:lineRule="atLeast"/>
        <w:jc w:val="both"/>
        <w:rPr>
          <w:rFonts w:ascii="Arial" w:hAnsi="Arial" w:cs="Arial"/>
          <w:color w:val="000000"/>
          <w:sz w:val="21"/>
          <w:szCs w:val="21"/>
        </w:rPr>
      </w:pPr>
      <w:r>
        <w:rPr>
          <w:rFonts w:ascii="Arial" w:hAnsi="Arial" w:cs="Arial"/>
          <w:color w:val="000000"/>
          <w:sz w:val="21"/>
          <w:szCs w:val="21"/>
        </w:rPr>
        <w:t xml:space="preserve">A noter que les prélèvements ont été faits dans la retenue de la Ville </w:t>
      </w:r>
      <w:proofErr w:type="spellStart"/>
      <w:r>
        <w:rPr>
          <w:rFonts w:ascii="Arial" w:hAnsi="Arial" w:cs="Arial"/>
          <w:color w:val="000000"/>
          <w:sz w:val="21"/>
          <w:szCs w:val="21"/>
        </w:rPr>
        <w:t>Hatte</w:t>
      </w:r>
      <w:proofErr w:type="spellEnd"/>
      <w:r>
        <w:rPr>
          <w:rFonts w:ascii="Arial" w:hAnsi="Arial" w:cs="Arial"/>
          <w:color w:val="000000"/>
          <w:sz w:val="21"/>
          <w:szCs w:val="21"/>
        </w:rPr>
        <w:t>, d'une capacité de plus de 10 millions de m3, entraînant une dilution des concentrations.</w:t>
      </w:r>
    </w:p>
    <w:p w:rsidR="001955B8" w:rsidRDefault="001955B8" w:rsidP="001955B8">
      <w:pPr>
        <w:pStyle w:val="NormalWeb"/>
        <w:spacing w:before="0" w:beforeAutospacing="0" w:after="0" w:afterAutospacing="0" w:line="273" w:lineRule="atLeast"/>
        <w:jc w:val="both"/>
        <w:rPr>
          <w:rFonts w:ascii="Arial" w:hAnsi="Arial" w:cs="Arial"/>
          <w:color w:val="000000"/>
          <w:sz w:val="21"/>
          <w:szCs w:val="21"/>
        </w:rPr>
      </w:pPr>
      <w:r>
        <w:rPr>
          <w:rFonts w:ascii="Arial" w:hAnsi="Arial" w:cs="Arial"/>
          <w:color w:val="000000"/>
          <w:sz w:val="21"/>
          <w:szCs w:val="21"/>
        </w:rPr>
        <w:t>De 1992 à 1998, 25 à 30 molécules sont recherchées dans l'eau. Depuis 1998, 50 molécules sont recherchées.</w:t>
      </w:r>
    </w:p>
    <w:p w:rsidR="001955B8" w:rsidRDefault="001955B8" w:rsidP="001955B8">
      <w:pPr>
        <w:pStyle w:val="NormalWeb"/>
        <w:spacing w:before="0" w:beforeAutospacing="0" w:after="0" w:afterAutospacing="0" w:line="273" w:lineRule="atLeast"/>
        <w:rPr>
          <w:rFonts w:ascii="Arial" w:hAnsi="Arial" w:cs="Arial"/>
          <w:color w:val="000000"/>
          <w:sz w:val="21"/>
          <w:szCs w:val="21"/>
        </w:rPr>
      </w:pPr>
      <w:r>
        <w:rPr>
          <w:rStyle w:val="lev"/>
          <w:rFonts w:ascii="Arial" w:hAnsi="Arial" w:cs="Arial"/>
          <w:color w:val="000000"/>
          <w:sz w:val="21"/>
          <w:szCs w:val="21"/>
        </w:rPr>
        <w:t>Source : Pôle Santé-Environnement - ARS</w:t>
      </w:r>
    </w:p>
    <w:p w:rsidR="001955B8" w:rsidRDefault="001955B8" w:rsidP="001955B8">
      <w:pPr>
        <w:spacing w:line="273" w:lineRule="atLeast"/>
        <w:jc w:val="center"/>
        <w:rPr>
          <w:rFonts w:ascii="Arial" w:hAnsi="Arial" w:cs="Arial"/>
          <w:color w:val="878787"/>
          <w:sz w:val="17"/>
          <w:szCs w:val="17"/>
        </w:rPr>
      </w:pPr>
      <w:r>
        <w:rPr>
          <w:rFonts w:ascii="Arial" w:hAnsi="Arial" w:cs="Arial"/>
          <w:color w:val="878787"/>
          <w:sz w:val="17"/>
          <w:szCs w:val="17"/>
        </w:rPr>
        <w:t xml:space="preserve">Copyright © 2013 Syndicat Mixte </w:t>
      </w:r>
      <w:proofErr w:type="spellStart"/>
      <w:r>
        <w:rPr>
          <w:rFonts w:ascii="Arial" w:hAnsi="Arial" w:cs="Arial"/>
          <w:color w:val="878787"/>
          <w:sz w:val="17"/>
          <w:szCs w:val="17"/>
        </w:rPr>
        <w:t>Arguenon</w:t>
      </w:r>
      <w:proofErr w:type="spellEnd"/>
      <w:r>
        <w:rPr>
          <w:rFonts w:ascii="Arial" w:hAnsi="Arial" w:cs="Arial"/>
          <w:color w:val="878787"/>
          <w:sz w:val="17"/>
          <w:szCs w:val="17"/>
        </w:rPr>
        <w:t>-Penthièvre. Tous</w:t>
      </w:r>
    </w:p>
    <w:p w:rsidR="00623EDB" w:rsidRDefault="00623EDB" w:rsidP="001955B8">
      <w:pPr>
        <w:spacing w:line="273" w:lineRule="atLeast"/>
        <w:jc w:val="center"/>
        <w:rPr>
          <w:rFonts w:ascii="Arial" w:hAnsi="Arial" w:cs="Arial"/>
          <w:color w:val="878787"/>
          <w:sz w:val="17"/>
          <w:szCs w:val="17"/>
        </w:rPr>
      </w:pPr>
    </w:p>
    <w:p w:rsidR="001955B8" w:rsidRDefault="001955B8">
      <w:pPr>
        <w:pBdr>
          <w:bottom w:val="dotted" w:sz="24" w:space="1" w:color="auto"/>
        </w:pBdr>
      </w:pPr>
    </w:p>
    <w:p w:rsidR="007F1F47" w:rsidRDefault="001955B8">
      <w:r>
        <w:tab/>
      </w:r>
    </w:p>
    <w:p w:rsidR="00B53089" w:rsidRDefault="00B53089"/>
    <w:p w:rsidR="007F1F47" w:rsidRDefault="007F1F47" w:rsidP="007F1F47">
      <w:pPr>
        <w:pStyle w:val="Paragraphedeliste"/>
        <w:numPr>
          <w:ilvl w:val="0"/>
          <w:numId w:val="4"/>
        </w:numPr>
      </w:pPr>
      <w:r>
        <w:lastRenderedPageBreak/>
        <w:t xml:space="preserve">Autres déchets recyclés dans l’isolation : </w:t>
      </w:r>
    </w:p>
    <w:p w:rsidR="007F1F47" w:rsidRDefault="007F1F47" w:rsidP="007F1F47">
      <w:pPr>
        <w:pStyle w:val="Paragraphedeliste"/>
      </w:pPr>
      <w:r>
        <w:t xml:space="preserve">Exemple : </w:t>
      </w:r>
    </w:p>
    <w:p w:rsidR="007F1F47" w:rsidRDefault="007F1F47" w:rsidP="007F1F47">
      <w:pPr>
        <w:pStyle w:val="Paragraphedeliste"/>
        <w:numPr>
          <w:ilvl w:val="0"/>
          <w:numId w:val="6"/>
        </w:numPr>
      </w:pPr>
      <w:r>
        <w:t>Les textiles (Métisse), filière organisée par le relais vêtements et tissus.</w:t>
      </w:r>
    </w:p>
    <w:p w:rsidR="007F1F47" w:rsidRDefault="007F1F47" w:rsidP="007F1F47">
      <w:pPr>
        <w:pStyle w:val="Paragraphedeliste"/>
        <w:numPr>
          <w:ilvl w:val="0"/>
          <w:numId w:val="6"/>
        </w:numPr>
      </w:pPr>
      <w:r>
        <w:t>La fibre de bois</w:t>
      </w:r>
    </w:p>
    <w:p w:rsidR="007F1F47" w:rsidRDefault="007F1F47" w:rsidP="0059461A">
      <w:pPr>
        <w:pStyle w:val="Paragraphedeliste"/>
        <w:numPr>
          <w:ilvl w:val="0"/>
          <w:numId w:val="6"/>
        </w:numPr>
      </w:pPr>
      <w:r>
        <w:t>La ouate de cellulose (papiers). ….</w:t>
      </w:r>
    </w:p>
    <w:p w:rsidR="00B53089" w:rsidRDefault="00B53089" w:rsidP="00715576">
      <w:pPr>
        <w:pBdr>
          <w:bottom w:val="single" w:sz="6" w:space="1" w:color="auto"/>
        </w:pBdr>
      </w:pPr>
    </w:p>
    <w:p w:rsidR="00B53089" w:rsidRDefault="00B53089" w:rsidP="00715576"/>
    <w:p w:rsidR="00715576" w:rsidRPr="00B53089" w:rsidRDefault="00A64198" w:rsidP="00715576">
      <w:pPr>
        <w:rPr>
          <w:u w:val="single"/>
        </w:rPr>
      </w:pPr>
      <w:r w:rsidRPr="00B53089">
        <w:rPr>
          <w:u w:val="single"/>
        </w:rPr>
        <w:t>Rappel des recherches par groupe :</w:t>
      </w:r>
    </w:p>
    <w:p w:rsidR="00A64198" w:rsidRDefault="00A64198" w:rsidP="00A64198">
      <w:pPr>
        <w:pStyle w:val="Paragraphedeliste"/>
        <w:numPr>
          <w:ilvl w:val="0"/>
          <w:numId w:val="6"/>
        </w:numPr>
      </w:pPr>
      <w:r>
        <w:t xml:space="preserve">Diminution des emballages au carrefour </w:t>
      </w:r>
      <w:proofErr w:type="spellStart"/>
      <w:r>
        <w:t>market</w:t>
      </w:r>
      <w:proofErr w:type="spellEnd"/>
      <w:r>
        <w:t xml:space="preserve"> de Ploubalay :</w:t>
      </w:r>
    </w:p>
    <w:p w:rsidR="00A64198" w:rsidRDefault="00A64198" w:rsidP="00A64198">
      <w:pPr>
        <w:pStyle w:val="Paragraphedeliste"/>
        <w:ind w:left="1080" w:firstLine="336"/>
      </w:pPr>
      <w:r>
        <w:t>Anne, Alain, Brigitte …</w:t>
      </w:r>
    </w:p>
    <w:p w:rsidR="00A64198" w:rsidRDefault="00A64198" w:rsidP="00A64198">
      <w:pPr>
        <w:pStyle w:val="Paragraphedeliste"/>
        <w:numPr>
          <w:ilvl w:val="0"/>
          <w:numId w:val="6"/>
        </w:numPr>
      </w:pPr>
      <w:r>
        <w:t>Documentation compost :</w:t>
      </w:r>
    </w:p>
    <w:p w:rsidR="00A64198" w:rsidRDefault="00A64198" w:rsidP="00A64198">
      <w:pPr>
        <w:pStyle w:val="Paragraphedeliste"/>
        <w:ind w:left="1416"/>
      </w:pPr>
      <w:r>
        <w:t>Jean Luc</w:t>
      </w:r>
    </w:p>
    <w:p w:rsidR="00A64198" w:rsidRDefault="00A64198" w:rsidP="00A64198">
      <w:pPr>
        <w:pStyle w:val="Paragraphedeliste"/>
        <w:numPr>
          <w:ilvl w:val="0"/>
          <w:numId w:val="6"/>
        </w:numPr>
      </w:pPr>
      <w:r>
        <w:t>Visite du site de Pleven : Qualité de l’eau</w:t>
      </w:r>
    </w:p>
    <w:p w:rsidR="00A64198" w:rsidRDefault="00A64198" w:rsidP="00A64198">
      <w:pPr>
        <w:pStyle w:val="Paragraphedeliste"/>
        <w:ind w:left="1416"/>
      </w:pPr>
      <w:r>
        <w:t>Paul, Danièle et Françoise</w:t>
      </w:r>
    </w:p>
    <w:p w:rsidR="00A64198" w:rsidRDefault="00A64198" w:rsidP="00A64198">
      <w:pPr>
        <w:pStyle w:val="Paragraphedeliste"/>
        <w:numPr>
          <w:ilvl w:val="0"/>
          <w:numId w:val="6"/>
        </w:numPr>
      </w:pPr>
      <w:r>
        <w:t>Couches Lavables (fiche)</w:t>
      </w:r>
    </w:p>
    <w:p w:rsidR="00A64198" w:rsidRDefault="00A64198" w:rsidP="00A64198">
      <w:pPr>
        <w:pStyle w:val="Paragraphedeliste"/>
        <w:ind w:left="1416"/>
      </w:pPr>
      <w:r>
        <w:t xml:space="preserve">Marion, Jérémy </w:t>
      </w:r>
    </w:p>
    <w:p w:rsidR="00A64198" w:rsidRDefault="00A64198" w:rsidP="00715576"/>
    <w:p w:rsidR="00715576" w:rsidRDefault="00715576" w:rsidP="00B53089">
      <w:pPr>
        <w:pBdr>
          <w:top w:val="single" w:sz="4" w:space="1" w:color="auto"/>
          <w:left w:val="single" w:sz="4" w:space="4" w:color="auto"/>
          <w:bottom w:val="single" w:sz="4" w:space="1" w:color="auto"/>
          <w:right w:val="single" w:sz="4" w:space="4" w:color="auto"/>
        </w:pBdr>
      </w:pPr>
      <w:r>
        <w:t>ATTENTION : modification de la date de la prochaine rencontre.</w:t>
      </w:r>
    </w:p>
    <w:p w:rsidR="00715576" w:rsidRDefault="00715576" w:rsidP="00B53089">
      <w:pPr>
        <w:pBdr>
          <w:top w:val="single" w:sz="4" w:space="1" w:color="auto"/>
          <w:left w:val="single" w:sz="4" w:space="4" w:color="auto"/>
          <w:bottom w:val="single" w:sz="4" w:space="1" w:color="auto"/>
          <w:right w:val="single" w:sz="4" w:space="4" w:color="auto"/>
        </w:pBdr>
      </w:pPr>
      <w:r>
        <w:tab/>
        <w:t>Soit le jeudi 21 avril de 19h à 21h  + repas partagé (auberge espagnole)</w:t>
      </w:r>
    </w:p>
    <w:p w:rsidR="00715576" w:rsidRDefault="00715576" w:rsidP="00B53089">
      <w:pPr>
        <w:pBdr>
          <w:top w:val="single" w:sz="4" w:space="1" w:color="auto"/>
          <w:left w:val="single" w:sz="4" w:space="4" w:color="auto"/>
          <w:bottom w:val="single" w:sz="4" w:space="1" w:color="auto"/>
          <w:right w:val="single" w:sz="4" w:space="4" w:color="auto"/>
        </w:pBdr>
      </w:pPr>
      <w:r>
        <w:tab/>
        <w:t>Soit le vendredi 22 avril de 19h à 21h + repas partagé (auberge espagnole)</w:t>
      </w:r>
    </w:p>
    <w:p w:rsidR="00715576" w:rsidRDefault="00715576" w:rsidP="00B53089">
      <w:pPr>
        <w:pBdr>
          <w:top w:val="single" w:sz="4" w:space="1" w:color="auto"/>
          <w:left w:val="single" w:sz="4" w:space="4" w:color="auto"/>
          <w:bottom w:val="single" w:sz="4" w:space="1" w:color="auto"/>
          <w:right w:val="single" w:sz="4" w:space="4" w:color="auto"/>
        </w:pBdr>
      </w:pPr>
      <w:r>
        <w:tab/>
      </w:r>
      <w:r>
        <w:tab/>
        <w:t xml:space="preserve">Lieu : centre culturel de saint </w:t>
      </w:r>
      <w:proofErr w:type="spellStart"/>
      <w:r>
        <w:t>Jacut</w:t>
      </w:r>
      <w:proofErr w:type="spellEnd"/>
    </w:p>
    <w:p w:rsidR="00715576" w:rsidRDefault="00715576" w:rsidP="00B53089">
      <w:pPr>
        <w:pBdr>
          <w:top w:val="single" w:sz="4" w:space="1" w:color="auto"/>
          <w:left w:val="single" w:sz="4" w:space="4" w:color="auto"/>
          <w:bottom w:val="single" w:sz="4" w:space="1" w:color="auto"/>
          <w:right w:val="single" w:sz="4" w:space="4" w:color="auto"/>
        </w:pBdr>
      </w:pPr>
      <w:r>
        <w:t>Réponse</w:t>
      </w:r>
      <w:r w:rsidRPr="00715576">
        <w:rPr>
          <w:u w:val="single"/>
        </w:rPr>
        <w:t xml:space="preserve"> par retour de mail</w:t>
      </w:r>
      <w:r>
        <w:t xml:space="preserve"> pour les disponibilités.</w:t>
      </w:r>
    </w:p>
    <w:p w:rsidR="00715576" w:rsidRDefault="00715576"/>
    <w:p w:rsidR="001955B8" w:rsidRDefault="00B53089">
      <w:r>
        <w:t>Thème de la prochaine rencontre</w:t>
      </w:r>
      <w:r w:rsidR="00623EDB">
        <w:t>: les déchets le retour</w:t>
      </w:r>
      <w:r w:rsidR="00715576">
        <w:t xml:space="preserve"> (1h)</w:t>
      </w:r>
      <w:r w:rsidR="00623EDB">
        <w:t>, et l’alimentation</w:t>
      </w:r>
      <w:r w:rsidR="00715576">
        <w:t xml:space="preserve"> (1h), et sur le repas (30’).</w:t>
      </w:r>
    </w:p>
    <w:p w:rsidR="00A64198" w:rsidRDefault="00A64198">
      <w:r>
        <w:t>Si vous avez une vidéo que vous voulez présenter sur la thématique alimentation nous en parler.</w:t>
      </w:r>
    </w:p>
    <w:p w:rsidR="00A64198" w:rsidRDefault="00A64198">
      <w:pPr>
        <w:rPr>
          <w:b/>
          <w:u w:val="single"/>
        </w:rPr>
      </w:pPr>
    </w:p>
    <w:p w:rsidR="004769EF" w:rsidRPr="004769EF" w:rsidRDefault="004769EF">
      <w:pPr>
        <w:rPr>
          <w:b/>
          <w:u w:val="single"/>
        </w:rPr>
      </w:pPr>
      <w:r w:rsidRPr="004769EF">
        <w:rPr>
          <w:b/>
          <w:u w:val="single"/>
        </w:rPr>
        <w:t xml:space="preserve">Liens : </w:t>
      </w:r>
    </w:p>
    <w:p w:rsidR="004769EF" w:rsidRDefault="004769EF" w:rsidP="00C54E0B">
      <w:pPr>
        <w:pStyle w:val="Paragraphedeliste"/>
        <w:numPr>
          <w:ilvl w:val="0"/>
          <w:numId w:val="5"/>
        </w:numPr>
      </w:pPr>
      <w:r>
        <w:t>Présentation des agendas 21 du citoyen :</w:t>
      </w:r>
    </w:p>
    <w:p w:rsidR="004769EF" w:rsidRDefault="00084B62">
      <w:hyperlink r:id="rId13" w:history="1">
        <w:r w:rsidR="004769EF" w:rsidRPr="007054FA">
          <w:rPr>
            <w:rStyle w:val="Lienhypertexte"/>
          </w:rPr>
          <w:t>http://france3-regions.francetvinfo.fr/bretagne/cop21-et-si-la-solution-c-etait-vous-867203.html</w:t>
        </w:r>
      </w:hyperlink>
    </w:p>
    <w:p w:rsidR="004769EF" w:rsidRDefault="004769EF" w:rsidP="00C54E0B">
      <w:pPr>
        <w:pStyle w:val="Paragraphedeliste"/>
        <w:numPr>
          <w:ilvl w:val="0"/>
          <w:numId w:val="5"/>
        </w:numPr>
      </w:pPr>
      <w:r>
        <w:t xml:space="preserve">Film zéro déchet de Béa </w:t>
      </w:r>
      <w:proofErr w:type="spellStart"/>
      <w:r>
        <w:t>Jonhson</w:t>
      </w:r>
      <w:proofErr w:type="spellEnd"/>
    </w:p>
    <w:p w:rsidR="004769EF" w:rsidRDefault="004769EF">
      <w:r w:rsidRPr="004769EF">
        <w:t>https://www.youtube.com/watch?v=L6vJuRcjteM</w:t>
      </w:r>
    </w:p>
    <w:p w:rsidR="004769EF" w:rsidRDefault="004769EF"/>
    <w:p w:rsidR="004769EF" w:rsidRPr="00C54E0B" w:rsidRDefault="004769EF">
      <w:pPr>
        <w:rPr>
          <w:u w:val="single"/>
        </w:rPr>
      </w:pPr>
      <w:r w:rsidRPr="00C54E0B">
        <w:rPr>
          <w:u w:val="single"/>
        </w:rPr>
        <w:t>Ressources de la Maison de la consommation et de l’environnement :</w:t>
      </w:r>
    </w:p>
    <w:p w:rsidR="004769EF" w:rsidRDefault="004769EF">
      <w:r>
        <w:tab/>
        <w:t>La MCE est basée à Rennes, proche de la gare voici quelques documents en lignes.</w:t>
      </w:r>
    </w:p>
    <w:p w:rsidR="004769EF" w:rsidRDefault="004769EF" w:rsidP="00156669">
      <w:pPr>
        <w:pStyle w:val="Paragraphedeliste"/>
        <w:numPr>
          <w:ilvl w:val="0"/>
          <w:numId w:val="3"/>
        </w:numPr>
      </w:pPr>
      <w:r>
        <w:lastRenderedPageBreak/>
        <w:t>Les posters concernant sur une exposition en cours jusqu’au 29 avril sur les déchets.</w:t>
      </w:r>
    </w:p>
    <w:p w:rsidR="004769EF" w:rsidRDefault="00084B62">
      <w:hyperlink r:id="rId14" w:history="1">
        <w:r w:rsidR="00156669" w:rsidRPr="007054FA">
          <w:rPr>
            <w:rStyle w:val="Lienhypertexte"/>
          </w:rPr>
          <w:t>http://www.mce-info.org/fr/nos-publications/fiche.php?id=58</w:t>
        </w:r>
      </w:hyperlink>
    </w:p>
    <w:p w:rsidR="000E1A30" w:rsidRDefault="000E1A30">
      <w:r w:rsidRPr="000E1A30">
        <w:t>http://www.mce-info.org/upload/Expo-dechets-2016.pdf</w:t>
      </w:r>
    </w:p>
    <w:p w:rsidR="000E1A30" w:rsidRDefault="000E1A30" w:rsidP="000E1A30">
      <w:pPr>
        <w:pStyle w:val="Paragraphedeliste"/>
        <w:numPr>
          <w:ilvl w:val="0"/>
          <w:numId w:val="3"/>
        </w:numPr>
      </w:pPr>
      <w:r>
        <w:t>Sélection de livres sur le sujet des déchets</w:t>
      </w:r>
    </w:p>
    <w:p w:rsidR="000E1A30" w:rsidRDefault="00084B62" w:rsidP="000E1A30">
      <w:hyperlink r:id="rId15" w:history="1">
        <w:r w:rsidR="00C54E0B" w:rsidRPr="007054FA">
          <w:rPr>
            <w:rStyle w:val="Lienhypertexte"/>
          </w:rPr>
          <w:t>http://www.mce-info.org/upload/actualite/fichier/1724fichier1.pdf</w:t>
        </w:r>
      </w:hyperlink>
    </w:p>
    <w:p w:rsidR="004769EF" w:rsidRDefault="00156669" w:rsidP="00C54E0B">
      <w:pPr>
        <w:pStyle w:val="Paragraphedeliste"/>
        <w:numPr>
          <w:ilvl w:val="0"/>
          <w:numId w:val="3"/>
        </w:numPr>
      </w:pPr>
      <w:r>
        <w:t>Un guide sur le compost.</w:t>
      </w:r>
    </w:p>
    <w:p w:rsidR="00156E34" w:rsidRDefault="00156669">
      <w:r w:rsidRPr="00156669">
        <w:t>http://www.mce-info.org/upload/article_paragraphe/fichier/143fichier.pdf</w:t>
      </w:r>
    </w:p>
    <w:sectPr w:rsidR="00156E3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62" w:rsidRDefault="00084B62" w:rsidP="006D3584">
      <w:pPr>
        <w:spacing w:after="0" w:line="240" w:lineRule="auto"/>
      </w:pPr>
      <w:r>
        <w:separator/>
      </w:r>
    </w:p>
  </w:endnote>
  <w:endnote w:type="continuationSeparator" w:id="0">
    <w:p w:rsidR="00084B62" w:rsidRDefault="00084B62" w:rsidP="006D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84" w:rsidRDefault="00084B62">
    <w:pPr>
      <w:pStyle w:val="Pieddepage"/>
    </w:pPr>
    <w:r>
      <w:fldChar w:fldCharType="begin"/>
    </w:r>
    <w:r>
      <w:instrText xml:space="preserve"> FILENAME \* MERGEFORMAT </w:instrText>
    </w:r>
    <w:r>
      <w:fldChar w:fldCharType="separate"/>
    </w:r>
    <w:r w:rsidR="005C5F3E">
      <w:rPr>
        <w:noProof/>
      </w:rPr>
      <w:t>Compte rendu réunion A 21 19032016 V1.docx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62" w:rsidRDefault="00084B62" w:rsidP="006D3584">
      <w:pPr>
        <w:spacing w:after="0" w:line="240" w:lineRule="auto"/>
      </w:pPr>
      <w:r>
        <w:separator/>
      </w:r>
    </w:p>
  </w:footnote>
  <w:footnote w:type="continuationSeparator" w:id="0">
    <w:p w:rsidR="00084B62" w:rsidRDefault="00084B62" w:rsidP="006D3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F8F"/>
    <w:multiLevelType w:val="hybridMultilevel"/>
    <w:tmpl w:val="A710C212"/>
    <w:lvl w:ilvl="0" w:tplc="5B68422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D74C4C"/>
    <w:multiLevelType w:val="hybridMultilevel"/>
    <w:tmpl w:val="9DD45DEC"/>
    <w:lvl w:ilvl="0" w:tplc="69262D4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83D7EA2"/>
    <w:multiLevelType w:val="hybridMultilevel"/>
    <w:tmpl w:val="CF4C2DD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73656D"/>
    <w:multiLevelType w:val="hybridMultilevel"/>
    <w:tmpl w:val="232E17D8"/>
    <w:lvl w:ilvl="0" w:tplc="BFB897AC">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CAA7193"/>
    <w:multiLevelType w:val="hybridMultilevel"/>
    <w:tmpl w:val="C1A44334"/>
    <w:lvl w:ilvl="0" w:tplc="7DF2303C">
      <w:numFmt w:val="bullet"/>
      <w:lvlText w:val="-"/>
      <w:lvlJc w:val="left"/>
      <w:pPr>
        <w:ind w:left="1770" w:hanging="360"/>
      </w:pPr>
      <w:rPr>
        <w:rFonts w:ascii="Calibri" w:eastAsiaTheme="minorHAnsi" w:hAnsi="Calibri" w:cstheme="minorBidi"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15:restartNumberingAfterBreak="0">
    <w:nsid w:val="72282703"/>
    <w:multiLevelType w:val="hybridMultilevel"/>
    <w:tmpl w:val="911449E4"/>
    <w:lvl w:ilvl="0" w:tplc="17740784">
      <w:start w:val="5"/>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34"/>
    <w:rsid w:val="00084B62"/>
    <w:rsid w:val="000A5866"/>
    <w:rsid w:val="000B3A37"/>
    <w:rsid w:val="000E1A30"/>
    <w:rsid w:val="000F5ABD"/>
    <w:rsid w:val="00156669"/>
    <w:rsid w:val="00156E34"/>
    <w:rsid w:val="00191BC4"/>
    <w:rsid w:val="001955B8"/>
    <w:rsid w:val="001E7731"/>
    <w:rsid w:val="00255C2E"/>
    <w:rsid w:val="004769EF"/>
    <w:rsid w:val="00484E5A"/>
    <w:rsid w:val="004C3C05"/>
    <w:rsid w:val="00594B08"/>
    <w:rsid w:val="005A3228"/>
    <w:rsid w:val="005C5F3E"/>
    <w:rsid w:val="00623EDB"/>
    <w:rsid w:val="00664664"/>
    <w:rsid w:val="006D3584"/>
    <w:rsid w:val="00715576"/>
    <w:rsid w:val="007766EB"/>
    <w:rsid w:val="007F1F47"/>
    <w:rsid w:val="00A13B6C"/>
    <w:rsid w:val="00A64198"/>
    <w:rsid w:val="00AC4DCC"/>
    <w:rsid w:val="00B06C56"/>
    <w:rsid w:val="00B53089"/>
    <w:rsid w:val="00B628CD"/>
    <w:rsid w:val="00C54E0B"/>
    <w:rsid w:val="00C9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EE62A-F9BB-4943-8D08-85F68BB4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1955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1566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E34"/>
    <w:pPr>
      <w:ind w:left="720"/>
      <w:contextualSpacing/>
    </w:pPr>
  </w:style>
  <w:style w:type="character" w:styleId="Lienhypertexte">
    <w:name w:val="Hyperlink"/>
    <w:basedOn w:val="Policepardfaut"/>
    <w:uiPriority w:val="99"/>
    <w:unhideWhenUsed/>
    <w:rsid w:val="004769EF"/>
    <w:rPr>
      <w:color w:val="0563C1" w:themeColor="hyperlink"/>
      <w:u w:val="single"/>
    </w:rPr>
  </w:style>
  <w:style w:type="character" w:customStyle="1" w:styleId="Titre3Car">
    <w:name w:val="Titre 3 Car"/>
    <w:basedOn w:val="Policepardfaut"/>
    <w:link w:val="Titre3"/>
    <w:uiPriority w:val="9"/>
    <w:rsid w:val="00156669"/>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0E1A30"/>
    <w:rPr>
      <w:color w:val="954F72" w:themeColor="followedHyperlink"/>
      <w:u w:val="single"/>
    </w:rPr>
  </w:style>
  <w:style w:type="character" w:customStyle="1" w:styleId="Titre2Car">
    <w:name w:val="Titre 2 Car"/>
    <w:basedOn w:val="Policepardfaut"/>
    <w:link w:val="Titre2"/>
    <w:uiPriority w:val="9"/>
    <w:rsid w:val="001955B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95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955B8"/>
  </w:style>
  <w:style w:type="paragraph" w:customStyle="1" w:styleId="sous-titre-gros">
    <w:name w:val="sous-titre-gros"/>
    <w:basedOn w:val="Normal"/>
    <w:rsid w:val="00195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55B8"/>
    <w:rPr>
      <w:b/>
      <w:bCs/>
    </w:rPr>
  </w:style>
  <w:style w:type="paragraph" w:styleId="En-tte">
    <w:name w:val="header"/>
    <w:basedOn w:val="Normal"/>
    <w:link w:val="En-tteCar"/>
    <w:uiPriority w:val="99"/>
    <w:unhideWhenUsed/>
    <w:rsid w:val="006D3584"/>
    <w:pPr>
      <w:tabs>
        <w:tab w:val="center" w:pos="4536"/>
        <w:tab w:val="right" w:pos="9072"/>
      </w:tabs>
      <w:spacing w:after="0" w:line="240" w:lineRule="auto"/>
    </w:pPr>
  </w:style>
  <w:style w:type="character" w:customStyle="1" w:styleId="En-tteCar">
    <w:name w:val="En-tête Car"/>
    <w:basedOn w:val="Policepardfaut"/>
    <w:link w:val="En-tte"/>
    <w:uiPriority w:val="99"/>
    <w:rsid w:val="006D3584"/>
  </w:style>
  <w:style w:type="paragraph" w:styleId="Pieddepage">
    <w:name w:val="footer"/>
    <w:basedOn w:val="Normal"/>
    <w:link w:val="PieddepageCar"/>
    <w:uiPriority w:val="99"/>
    <w:unhideWhenUsed/>
    <w:rsid w:val="006D3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37459">
      <w:bodyDiv w:val="1"/>
      <w:marLeft w:val="0"/>
      <w:marRight w:val="0"/>
      <w:marTop w:val="0"/>
      <w:marBottom w:val="0"/>
      <w:divBdr>
        <w:top w:val="none" w:sz="0" w:space="0" w:color="auto"/>
        <w:left w:val="none" w:sz="0" w:space="0" w:color="auto"/>
        <w:bottom w:val="none" w:sz="0" w:space="0" w:color="auto"/>
        <w:right w:val="none" w:sz="0" w:space="0" w:color="auto"/>
      </w:divBdr>
      <w:divsChild>
        <w:div w:id="1440251267">
          <w:marLeft w:val="0"/>
          <w:marRight w:val="0"/>
          <w:marTop w:val="0"/>
          <w:marBottom w:val="0"/>
          <w:divBdr>
            <w:top w:val="none" w:sz="0" w:space="0" w:color="auto"/>
            <w:left w:val="none" w:sz="0" w:space="0" w:color="auto"/>
            <w:bottom w:val="none" w:sz="0" w:space="0" w:color="auto"/>
            <w:right w:val="none" w:sz="0" w:space="0" w:color="auto"/>
          </w:divBdr>
        </w:div>
        <w:div w:id="783042334">
          <w:marLeft w:val="0"/>
          <w:marRight w:val="0"/>
          <w:marTop w:val="750"/>
          <w:marBottom w:val="0"/>
          <w:divBdr>
            <w:top w:val="none" w:sz="0" w:space="0" w:color="auto"/>
            <w:left w:val="none" w:sz="0" w:space="0" w:color="auto"/>
            <w:bottom w:val="none" w:sz="0" w:space="0" w:color="auto"/>
            <w:right w:val="none" w:sz="0" w:space="0" w:color="auto"/>
          </w:divBdr>
        </w:div>
      </w:divsChild>
    </w:div>
    <w:div w:id="2063365774">
      <w:bodyDiv w:val="1"/>
      <w:marLeft w:val="0"/>
      <w:marRight w:val="0"/>
      <w:marTop w:val="0"/>
      <w:marBottom w:val="0"/>
      <w:divBdr>
        <w:top w:val="none" w:sz="0" w:space="0" w:color="auto"/>
        <w:left w:val="none" w:sz="0" w:space="0" w:color="auto"/>
        <w:bottom w:val="none" w:sz="0" w:space="0" w:color="auto"/>
        <w:right w:val="none" w:sz="0" w:space="0" w:color="auto"/>
      </w:divBdr>
    </w:div>
    <w:div w:id="20929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ance3-regions.francetvinfo.fr/bretagne/cop21-et-si-la-solution-c-etait-vous-86720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upotable.sante.gouv.fr/"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ce-info.org/upload/actualite/fichier/1724fichier1.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ce-info.org/fr/nos-publications/fiche.php?id=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on</dc:creator>
  <cp:keywords/>
  <dc:description/>
  <cp:lastModifiedBy>christophe on</cp:lastModifiedBy>
  <cp:revision>14</cp:revision>
  <cp:lastPrinted>2016-03-25T16:19:00Z</cp:lastPrinted>
  <dcterms:created xsi:type="dcterms:W3CDTF">2016-01-07T08:50:00Z</dcterms:created>
  <dcterms:modified xsi:type="dcterms:W3CDTF">2016-03-25T16:19:00Z</dcterms:modified>
</cp:coreProperties>
</file>